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9C" w:rsidRPr="00B94DC5" w:rsidRDefault="00765D47" w:rsidP="004F31B0">
      <w:pPr>
        <w:jc w:val="center"/>
        <w:rPr>
          <w:sz w:val="24"/>
          <w:szCs w:val="24"/>
        </w:rPr>
      </w:pPr>
      <w:bookmarkStart w:id="0" w:name="_GoBack"/>
      <w:bookmarkEnd w:id="0"/>
      <w:r w:rsidRPr="00B94DC5">
        <w:rPr>
          <w:sz w:val="24"/>
          <w:szCs w:val="24"/>
        </w:rPr>
        <w:t>STSW Annual Meeting</w:t>
      </w:r>
    </w:p>
    <w:p w:rsidR="00765D47" w:rsidRPr="00B94DC5" w:rsidRDefault="00765D47" w:rsidP="004F31B0">
      <w:pPr>
        <w:jc w:val="center"/>
        <w:rPr>
          <w:sz w:val="24"/>
          <w:szCs w:val="24"/>
        </w:rPr>
      </w:pPr>
      <w:r w:rsidRPr="00B94DC5">
        <w:rPr>
          <w:sz w:val="24"/>
          <w:szCs w:val="24"/>
        </w:rPr>
        <w:t>Friday, October 7, 2016</w:t>
      </w:r>
    </w:p>
    <w:p w:rsidR="00765D47" w:rsidRPr="00B94DC5" w:rsidRDefault="00765D47" w:rsidP="004F31B0">
      <w:pPr>
        <w:jc w:val="center"/>
        <w:rPr>
          <w:sz w:val="24"/>
          <w:szCs w:val="24"/>
        </w:rPr>
      </w:pPr>
      <w:r w:rsidRPr="00B94DC5">
        <w:rPr>
          <w:sz w:val="24"/>
          <w:szCs w:val="24"/>
        </w:rPr>
        <w:t>Loews Coronado Bay Hotel</w:t>
      </w:r>
    </w:p>
    <w:p w:rsidR="00765D47" w:rsidRPr="00B94DC5" w:rsidRDefault="00765D47" w:rsidP="004F31B0">
      <w:pPr>
        <w:jc w:val="center"/>
        <w:rPr>
          <w:sz w:val="24"/>
          <w:szCs w:val="24"/>
        </w:rPr>
      </w:pPr>
      <w:r w:rsidRPr="00B94DC5">
        <w:rPr>
          <w:sz w:val="24"/>
          <w:szCs w:val="24"/>
        </w:rPr>
        <w:t>San Diego, CA</w:t>
      </w:r>
    </w:p>
    <w:p w:rsidR="00765D47" w:rsidRPr="00B94DC5" w:rsidRDefault="00765D47">
      <w:pPr>
        <w:rPr>
          <w:sz w:val="24"/>
          <w:szCs w:val="24"/>
        </w:rPr>
      </w:pPr>
    </w:p>
    <w:p w:rsidR="00765D47" w:rsidRPr="00B94DC5" w:rsidRDefault="00765D47">
      <w:pPr>
        <w:rPr>
          <w:sz w:val="24"/>
          <w:szCs w:val="24"/>
        </w:rPr>
      </w:pPr>
      <w:r w:rsidRPr="00B94DC5">
        <w:rPr>
          <w:sz w:val="24"/>
          <w:szCs w:val="24"/>
        </w:rPr>
        <w:t>Meeting was called to order by Jan Hart, President</w:t>
      </w:r>
    </w:p>
    <w:p w:rsidR="00765D47" w:rsidRPr="00B94DC5" w:rsidRDefault="00765D47">
      <w:pPr>
        <w:rPr>
          <w:sz w:val="24"/>
          <w:szCs w:val="24"/>
        </w:rPr>
      </w:pPr>
    </w:p>
    <w:p w:rsidR="00765D47" w:rsidRPr="00B94DC5" w:rsidRDefault="00765D47" w:rsidP="00765D47">
      <w:pPr>
        <w:rPr>
          <w:sz w:val="24"/>
          <w:szCs w:val="24"/>
        </w:rPr>
      </w:pPr>
      <w:r w:rsidRPr="00B94DC5">
        <w:rPr>
          <w:b/>
          <w:sz w:val="24"/>
          <w:szCs w:val="24"/>
        </w:rPr>
        <w:t>Secretary’s report:</w:t>
      </w:r>
      <w:r w:rsidRPr="00B94DC5">
        <w:rPr>
          <w:sz w:val="24"/>
          <w:szCs w:val="24"/>
        </w:rPr>
        <w:t xml:space="preserve">  Denise Alloway, Secretary, asked for a motion to accept last year’s minutes sent by email. The motion was seconded and the minutes were unanimously approved.</w:t>
      </w:r>
    </w:p>
    <w:p w:rsidR="00765D47" w:rsidRPr="00B94DC5" w:rsidRDefault="00765D47" w:rsidP="00765D47">
      <w:pPr>
        <w:rPr>
          <w:sz w:val="24"/>
          <w:szCs w:val="24"/>
        </w:rPr>
      </w:pPr>
    </w:p>
    <w:p w:rsidR="00765D47" w:rsidRPr="00B94DC5" w:rsidRDefault="00765D47" w:rsidP="00765D47">
      <w:pPr>
        <w:rPr>
          <w:sz w:val="24"/>
          <w:szCs w:val="24"/>
        </w:rPr>
      </w:pPr>
      <w:r w:rsidRPr="00B94DC5">
        <w:rPr>
          <w:b/>
          <w:sz w:val="24"/>
          <w:szCs w:val="24"/>
        </w:rPr>
        <w:t>Treasurer’s Report:</w:t>
      </w:r>
      <w:r w:rsidRPr="00B94DC5">
        <w:rPr>
          <w:sz w:val="24"/>
          <w:szCs w:val="24"/>
        </w:rPr>
        <w:t xml:space="preserve">  Pat Voorhes treasurer, gave the annual report on overhead screen. The report was unanimously approved as presented.</w:t>
      </w:r>
    </w:p>
    <w:p w:rsidR="00765D47" w:rsidRPr="00B94DC5" w:rsidRDefault="00765D47" w:rsidP="00765D47">
      <w:pPr>
        <w:rPr>
          <w:sz w:val="24"/>
          <w:szCs w:val="24"/>
        </w:rPr>
      </w:pPr>
    </w:p>
    <w:p w:rsidR="00765D47" w:rsidRPr="00B94DC5" w:rsidRDefault="00765D47" w:rsidP="00765D47">
      <w:pPr>
        <w:rPr>
          <w:sz w:val="24"/>
          <w:szCs w:val="24"/>
        </w:rPr>
      </w:pPr>
      <w:r w:rsidRPr="00B94DC5">
        <w:rPr>
          <w:b/>
          <w:sz w:val="24"/>
          <w:szCs w:val="24"/>
        </w:rPr>
        <w:t>Exhibitor Chair/Public Policy Report</w:t>
      </w:r>
      <w:r w:rsidRPr="00B94DC5">
        <w:rPr>
          <w:sz w:val="24"/>
          <w:szCs w:val="24"/>
        </w:rPr>
        <w:t>:  Jan Hart thanked Mary Beth Callahan for her service as our Exhibitor Chair, introduced Annette Humberson who will be taking over this role in 2017.  Mary Beth Callahan presented the exhibitor chair report, thanking the vendors who helped support this year’s conference.  She provided an update on STSW collaboration with other organizations including UNOS, American Society for Nephrology, Society for Social Work Leadership in Healthcare, CMS, NLDAC, NFK.  Mary Beth Callahan offered information about the social security number removal initiative and requested feedback for open comment.</w:t>
      </w:r>
    </w:p>
    <w:p w:rsidR="00765D47" w:rsidRPr="00B94DC5" w:rsidRDefault="00765D47" w:rsidP="00765D47">
      <w:pPr>
        <w:rPr>
          <w:sz w:val="24"/>
          <w:szCs w:val="24"/>
        </w:rPr>
      </w:pPr>
    </w:p>
    <w:p w:rsidR="00765D47" w:rsidRPr="00B94DC5" w:rsidRDefault="00765D47" w:rsidP="00765D47">
      <w:pPr>
        <w:rPr>
          <w:sz w:val="24"/>
          <w:szCs w:val="24"/>
        </w:rPr>
      </w:pPr>
      <w:r w:rsidRPr="00B94DC5">
        <w:rPr>
          <w:b/>
          <w:sz w:val="24"/>
          <w:szCs w:val="24"/>
        </w:rPr>
        <w:t>Scholarships:</w:t>
      </w:r>
      <w:r w:rsidRPr="00B94DC5">
        <w:rPr>
          <w:sz w:val="24"/>
          <w:szCs w:val="24"/>
        </w:rPr>
        <w:t xml:space="preserve">  Jan Hart shared STSW gave out 20 scholarships to the conference this year. </w:t>
      </w:r>
      <w:r w:rsidR="00B94DC5" w:rsidRPr="00B94DC5">
        <w:rPr>
          <w:sz w:val="24"/>
          <w:szCs w:val="24"/>
        </w:rPr>
        <w:t xml:space="preserve">10 from STSW, 10 from Help Hope Live. </w:t>
      </w:r>
    </w:p>
    <w:p w:rsidR="00765D47" w:rsidRPr="00B94DC5" w:rsidRDefault="00765D47" w:rsidP="00765D47">
      <w:pPr>
        <w:rPr>
          <w:sz w:val="24"/>
          <w:szCs w:val="24"/>
        </w:rPr>
      </w:pPr>
    </w:p>
    <w:p w:rsidR="00765D47" w:rsidRPr="00B94DC5" w:rsidRDefault="00765D47" w:rsidP="00765D47">
      <w:pPr>
        <w:rPr>
          <w:sz w:val="24"/>
          <w:szCs w:val="24"/>
        </w:rPr>
      </w:pPr>
      <w:r w:rsidRPr="00B94DC5">
        <w:rPr>
          <w:b/>
          <w:sz w:val="24"/>
          <w:szCs w:val="24"/>
        </w:rPr>
        <w:t>Membership Update</w:t>
      </w:r>
      <w:r w:rsidRPr="00B94DC5">
        <w:rPr>
          <w:sz w:val="24"/>
          <w:szCs w:val="24"/>
        </w:rPr>
        <w:t xml:space="preserve">:  Tony Lee informed the society we now have 372 members, the membership renewal has been changed to a rolling calendar.  </w:t>
      </w:r>
    </w:p>
    <w:p w:rsidR="00765D47" w:rsidRPr="00B94DC5" w:rsidRDefault="00765D47" w:rsidP="00765D47">
      <w:pPr>
        <w:rPr>
          <w:sz w:val="24"/>
          <w:szCs w:val="24"/>
        </w:rPr>
      </w:pPr>
    </w:p>
    <w:p w:rsidR="00765D47" w:rsidRPr="00B94DC5" w:rsidRDefault="00765D47" w:rsidP="00765D47">
      <w:pPr>
        <w:rPr>
          <w:sz w:val="24"/>
          <w:szCs w:val="24"/>
        </w:rPr>
      </w:pPr>
      <w:r w:rsidRPr="00B94DC5">
        <w:rPr>
          <w:b/>
          <w:sz w:val="24"/>
          <w:szCs w:val="24"/>
        </w:rPr>
        <w:t>Election:</w:t>
      </w:r>
      <w:r w:rsidRPr="00B94DC5">
        <w:rPr>
          <w:sz w:val="24"/>
          <w:szCs w:val="24"/>
        </w:rPr>
        <w:t xml:space="preserve">  Jan Hart provided update on appointment of new board members, open positions and a bylaws change that will allow for</w:t>
      </w:r>
      <w:r w:rsidR="00961B80" w:rsidRPr="00B94DC5">
        <w:rPr>
          <w:sz w:val="24"/>
          <w:szCs w:val="24"/>
        </w:rPr>
        <w:t xml:space="preserve"> only two new people on the executive board during any given election.  </w:t>
      </w:r>
      <w:r w:rsidR="00B94DC5" w:rsidRPr="00B94DC5">
        <w:rPr>
          <w:sz w:val="24"/>
          <w:szCs w:val="24"/>
        </w:rPr>
        <w:t>Jan Hart was elected to a 2</w:t>
      </w:r>
      <w:r w:rsidR="00B94DC5" w:rsidRPr="00B94DC5">
        <w:rPr>
          <w:sz w:val="24"/>
          <w:szCs w:val="24"/>
          <w:vertAlign w:val="superscript"/>
        </w:rPr>
        <w:t>nd</w:t>
      </w:r>
      <w:r w:rsidR="00B94DC5" w:rsidRPr="00B94DC5">
        <w:rPr>
          <w:sz w:val="24"/>
          <w:szCs w:val="24"/>
        </w:rPr>
        <w:t xml:space="preserve"> term as President.  Molly Dugan was elected Vice President.   New board members were welcomed.  They are Tony Lee-Membership; Eric Richman-Liver Member at Large; Gracie Moore-Greene-Multicultural Issues; Lisa Dodd and Kevin Jacobson--Pediatrics Members at Large; Pat Dennis-Mentoring; Annette Humberson-Exhibitor Chair; Jenifer Espinoza-Scottsdale Conference Chair.</w:t>
      </w:r>
    </w:p>
    <w:p w:rsidR="00961B80" w:rsidRPr="00B94DC5" w:rsidRDefault="00961B80" w:rsidP="00765D47">
      <w:pPr>
        <w:rPr>
          <w:sz w:val="24"/>
          <w:szCs w:val="24"/>
        </w:rPr>
      </w:pPr>
    </w:p>
    <w:p w:rsidR="00961B80" w:rsidRPr="00B94DC5" w:rsidRDefault="00961B80" w:rsidP="00765D47">
      <w:pPr>
        <w:rPr>
          <w:sz w:val="24"/>
          <w:szCs w:val="24"/>
        </w:rPr>
      </w:pPr>
      <w:r w:rsidRPr="00B94DC5">
        <w:rPr>
          <w:b/>
          <w:sz w:val="24"/>
          <w:szCs w:val="24"/>
        </w:rPr>
        <w:t>Build Connections</w:t>
      </w:r>
      <w:r w:rsidR="00531A28" w:rsidRPr="00B94DC5">
        <w:rPr>
          <w:b/>
          <w:sz w:val="24"/>
          <w:szCs w:val="24"/>
        </w:rPr>
        <w:t>; Tactics</w:t>
      </w:r>
      <w:r w:rsidRPr="00B94DC5">
        <w:rPr>
          <w:b/>
          <w:sz w:val="24"/>
          <w:szCs w:val="24"/>
        </w:rPr>
        <w:t xml:space="preserve">: </w:t>
      </w:r>
      <w:r w:rsidRPr="00B94DC5">
        <w:rPr>
          <w:sz w:val="24"/>
          <w:szCs w:val="24"/>
        </w:rPr>
        <w:t xml:space="preserve"> Jan Hart presented information about our new website, </w:t>
      </w:r>
      <w:r w:rsidR="00531A28" w:rsidRPr="00B94DC5">
        <w:rPr>
          <w:sz w:val="24"/>
          <w:szCs w:val="24"/>
        </w:rPr>
        <w:t>how to use the forum.  Internal connections included the 31</w:t>
      </w:r>
      <w:r w:rsidR="00531A28" w:rsidRPr="00B94DC5">
        <w:rPr>
          <w:sz w:val="24"/>
          <w:szCs w:val="24"/>
          <w:vertAlign w:val="superscript"/>
        </w:rPr>
        <w:t>st</w:t>
      </w:r>
      <w:r w:rsidR="00531A28" w:rsidRPr="00B94DC5">
        <w:rPr>
          <w:sz w:val="24"/>
          <w:szCs w:val="24"/>
        </w:rPr>
        <w:t xml:space="preserve"> annual conference which boasted record attendance of 262, 130 of which are first time attendees.  Society pages is our newsletter edited by Laurie McDonald.  STSW has 21 committees and ad hoc groups formed for time limited projects.  The new mentor program will launch tomorrow.  The 2016 STSW Survey had 158 responses, results will be posted on the website.  </w:t>
      </w:r>
    </w:p>
    <w:p w:rsidR="00531A28" w:rsidRPr="00B94DC5" w:rsidRDefault="00531A28" w:rsidP="00765D47">
      <w:pPr>
        <w:rPr>
          <w:sz w:val="24"/>
          <w:szCs w:val="24"/>
        </w:rPr>
      </w:pPr>
    </w:p>
    <w:p w:rsidR="00531A28" w:rsidRPr="00B94DC5" w:rsidRDefault="00531A28" w:rsidP="00765D47">
      <w:pPr>
        <w:rPr>
          <w:sz w:val="24"/>
          <w:szCs w:val="24"/>
        </w:rPr>
      </w:pPr>
      <w:r w:rsidRPr="00B94DC5">
        <w:rPr>
          <w:sz w:val="24"/>
          <w:szCs w:val="24"/>
        </w:rPr>
        <w:t xml:space="preserve">Jan Hart </w:t>
      </w:r>
      <w:r w:rsidR="001A5DEB" w:rsidRPr="00B94DC5">
        <w:rPr>
          <w:sz w:val="24"/>
          <w:szCs w:val="24"/>
        </w:rPr>
        <w:t>presented the organizations who invited STSW to contribute.  These include</w:t>
      </w:r>
      <w:r w:rsidR="004F31B0" w:rsidRPr="00B94DC5">
        <w:rPr>
          <w:sz w:val="24"/>
          <w:szCs w:val="24"/>
        </w:rPr>
        <w:t>d</w:t>
      </w:r>
      <w:r w:rsidR="001A5DEB" w:rsidRPr="00B94DC5">
        <w:rPr>
          <w:sz w:val="24"/>
          <w:szCs w:val="24"/>
        </w:rPr>
        <w:t xml:space="preserve"> Thoratec, ISHLT, Kidney Advocacy Day, CNSW, The Living Bank, NATCO, UNOS and NLDAC.   </w:t>
      </w:r>
    </w:p>
    <w:p w:rsidR="001A5DEB" w:rsidRPr="00B94DC5" w:rsidRDefault="001A5DEB" w:rsidP="00765D47">
      <w:pPr>
        <w:rPr>
          <w:sz w:val="24"/>
          <w:szCs w:val="24"/>
        </w:rPr>
      </w:pPr>
    </w:p>
    <w:p w:rsidR="00B94DC5" w:rsidRPr="00B94DC5" w:rsidRDefault="001A5DEB" w:rsidP="00B94DC5">
      <w:pPr>
        <w:rPr>
          <w:sz w:val="24"/>
          <w:szCs w:val="24"/>
        </w:rPr>
      </w:pPr>
      <w:r w:rsidRPr="00B94DC5">
        <w:rPr>
          <w:b/>
          <w:sz w:val="24"/>
          <w:szCs w:val="24"/>
        </w:rPr>
        <w:t>Build Infrastructure</w:t>
      </w:r>
      <w:r w:rsidRPr="00B94DC5">
        <w:rPr>
          <w:sz w:val="24"/>
          <w:szCs w:val="24"/>
        </w:rPr>
        <w:t xml:space="preserve">:  Jan Hart presented updates.  She asked the society to let the board know if they give any talks, attend meetings or are recognized for their work.  Kay Kendall was instrumental in securing CEUs for the conference.  New abstract co-chairs will take over this responsibility in 2017. The Progress in Transplantation contract negotiations were completed and the journal is offering 1 CEU per issue for transplant coordinators, so this may be an option for social work.  </w:t>
      </w:r>
      <w:r w:rsidR="00B94DC5" w:rsidRPr="00B94DC5">
        <w:rPr>
          <w:sz w:val="24"/>
          <w:szCs w:val="24"/>
        </w:rPr>
        <w:t>A committee continues to work on alternatives to obtain CEUs.</w:t>
      </w:r>
    </w:p>
    <w:p w:rsidR="004F31B0" w:rsidRPr="00B94DC5" w:rsidRDefault="004F31B0" w:rsidP="00765D47">
      <w:pPr>
        <w:rPr>
          <w:sz w:val="24"/>
          <w:szCs w:val="24"/>
        </w:rPr>
      </w:pPr>
    </w:p>
    <w:p w:rsidR="004F31B0" w:rsidRPr="00B94DC5" w:rsidRDefault="004F31B0" w:rsidP="00765D47">
      <w:pPr>
        <w:rPr>
          <w:sz w:val="24"/>
          <w:szCs w:val="24"/>
        </w:rPr>
      </w:pPr>
      <w:r w:rsidRPr="00B94DC5">
        <w:rPr>
          <w:b/>
          <w:sz w:val="24"/>
          <w:szCs w:val="24"/>
        </w:rPr>
        <w:t>Build Professional Standards</w:t>
      </w:r>
      <w:r w:rsidRPr="00B94DC5">
        <w:rPr>
          <w:sz w:val="24"/>
          <w:szCs w:val="24"/>
        </w:rPr>
        <w:t xml:space="preserve">:  Jan Hart presented updates.  The annual conference offers 15 CEUs, an assessment tool for peds was developed this year and a committee to look at standards for cultural competency is being put together. </w:t>
      </w:r>
    </w:p>
    <w:p w:rsidR="004F31B0" w:rsidRPr="00B94DC5" w:rsidRDefault="004F31B0" w:rsidP="00765D47">
      <w:pPr>
        <w:rPr>
          <w:sz w:val="24"/>
          <w:szCs w:val="24"/>
        </w:rPr>
      </w:pPr>
    </w:p>
    <w:p w:rsidR="004F31B0" w:rsidRPr="00B94DC5" w:rsidRDefault="004F31B0" w:rsidP="00765D47">
      <w:pPr>
        <w:rPr>
          <w:sz w:val="24"/>
          <w:szCs w:val="24"/>
        </w:rPr>
      </w:pPr>
      <w:r w:rsidRPr="00B94DC5">
        <w:rPr>
          <w:b/>
          <w:sz w:val="24"/>
          <w:szCs w:val="24"/>
        </w:rPr>
        <w:t>STSW Credentialing</w:t>
      </w:r>
      <w:r w:rsidRPr="00B94DC5">
        <w:rPr>
          <w:sz w:val="24"/>
          <w:szCs w:val="24"/>
        </w:rPr>
        <w:t xml:space="preserve">: New CCTSW and CCSW0MCS recipients were acknowledged.  </w:t>
      </w:r>
    </w:p>
    <w:p w:rsidR="004F31B0" w:rsidRPr="00B94DC5" w:rsidRDefault="004F31B0" w:rsidP="00765D47">
      <w:pPr>
        <w:rPr>
          <w:sz w:val="24"/>
          <w:szCs w:val="24"/>
        </w:rPr>
      </w:pPr>
    </w:p>
    <w:p w:rsidR="004F31B0" w:rsidRPr="00B94DC5" w:rsidRDefault="004F31B0" w:rsidP="00765D47">
      <w:pPr>
        <w:rPr>
          <w:b/>
          <w:sz w:val="24"/>
          <w:szCs w:val="24"/>
        </w:rPr>
      </w:pPr>
      <w:r w:rsidRPr="00B94DC5">
        <w:rPr>
          <w:b/>
          <w:sz w:val="24"/>
          <w:szCs w:val="24"/>
        </w:rPr>
        <w:t>Awards:</w:t>
      </w:r>
    </w:p>
    <w:p w:rsidR="004F31B0" w:rsidRPr="00B94DC5" w:rsidRDefault="004F31B0" w:rsidP="00765D47">
      <w:pPr>
        <w:rPr>
          <w:sz w:val="24"/>
          <w:szCs w:val="24"/>
        </w:rPr>
      </w:pPr>
      <w:r w:rsidRPr="00B94DC5">
        <w:rPr>
          <w:sz w:val="24"/>
          <w:szCs w:val="24"/>
        </w:rPr>
        <w:t>The Lee Suszycki Memorial Award was presented to Mary Fisher by Dawn Temple.</w:t>
      </w:r>
    </w:p>
    <w:p w:rsidR="004F31B0" w:rsidRPr="00B94DC5" w:rsidRDefault="004F31B0" w:rsidP="00765D47">
      <w:pPr>
        <w:rPr>
          <w:sz w:val="24"/>
          <w:szCs w:val="24"/>
        </w:rPr>
      </w:pPr>
    </w:p>
    <w:p w:rsidR="004F31B0" w:rsidRPr="00B94DC5" w:rsidRDefault="004F31B0" w:rsidP="00765D47">
      <w:pPr>
        <w:rPr>
          <w:sz w:val="24"/>
          <w:szCs w:val="24"/>
        </w:rPr>
      </w:pPr>
      <w:r w:rsidRPr="00B94DC5">
        <w:rPr>
          <w:sz w:val="24"/>
          <w:szCs w:val="24"/>
        </w:rPr>
        <w:t>The Judy Midlefort Memorial Award was presented to Molly Dugan by Sandy McMath.</w:t>
      </w:r>
    </w:p>
    <w:p w:rsidR="004F31B0" w:rsidRPr="00B94DC5" w:rsidRDefault="004F31B0" w:rsidP="00765D47">
      <w:pPr>
        <w:rPr>
          <w:sz w:val="24"/>
          <w:szCs w:val="24"/>
        </w:rPr>
      </w:pPr>
    </w:p>
    <w:p w:rsidR="004F31B0" w:rsidRPr="00B94DC5" w:rsidRDefault="004F31B0" w:rsidP="00765D47">
      <w:pPr>
        <w:rPr>
          <w:sz w:val="24"/>
          <w:szCs w:val="24"/>
        </w:rPr>
      </w:pPr>
      <w:r w:rsidRPr="00B94DC5">
        <w:rPr>
          <w:sz w:val="24"/>
          <w:szCs w:val="24"/>
        </w:rPr>
        <w:t>The executive committee and Board of Directors were acknowledged for their work this past year.  The San Diego Conference Committee was brought onstage and acknowledged for their role in coordinating and planning this year’s conference.</w:t>
      </w:r>
    </w:p>
    <w:p w:rsidR="004F31B0" w:rsidRPr="00B94DC5" w:rsidRDefault="004F31B0" w:rsidP="00765D47">
      <w:pPr>
        <w:rPr>
          <w:sz w:val="24"/>
          <w:szCs w:val="24"/>
        </w:rPr>
      </w:pPr>
    </w:p>
    <w:p w:rsidR="004F31B0" w:rsidRPr="00B94DC5" w:rsidRDefault="004F31B0" w:rsidP="00765D47">
      <w:pPr>
        <w:rPr>
          <w:sz w:val="24"/>
          <w:szCs w:val="24"/>
        </w:rPr>
      </w:pPr>
      <w:r w:rsidRPr="00B94DC5">
        <w:rPr>
          <w:sz w:val="24"/>
          <w:szCs w:val="24"/>
        </w:rPr>
        <w:t xml:space="preserve">Jan Hart requested to have anyone interested in hosting the 2018 conference to speak with her after the meeting.  </w:t>
      </w:r>
    </w:p>
    <w:p w:rsidR="004F31B0" w:rsidRPr="00B94DC5" w:rsidRDefault="004F31B0" w:rsidP="00765D47">
      <w:pPr>
        <w:rPr>
          <w:sz w:val="24"/>
          <w:szCs w:val="24"/>
        </w:rPr>
      </w:pPr>
    </w:p>
    <w:p w:rsidR="004F31B0" w:rsidRPr="00B94DC5" w:rsidRDefault="004F31B0" w:rsidP="00765D47">
      <w:pPr>
        <w:rPr>
          <w:sz w:val="24"/>
          <w:szCs w:val="24"/>
        </w:rPr>
      </w:pPr>
      <w:r w:rsidRPr="00B94DC5">
        <w:rPr>
          <w:sz w:val="24"/>
          <w:szCs w:val="24"/>
        </w:rPr>
        <w:t xml:space="preserve">The 2017 Scottsdale Conference Committee presented a video highlighting next year’s conference.  </w:t>
      </w:r>
    </w:p>
    <w:p w:rsidR="004F31B0" w:rsidRPr="00B94DC5" w:rsidRDefault="004F31B0" w:rsidP="00765D47">
      <w:pPr>
        <w:rPr>
          <w:sz w:val="24"/>
          <w:szCs w:val="24"/>
        </w:rPr>
      </w:pPr>
    </w:p>
    <w:p w:rsidR="004F31B0" w:rsidRPr="00B94DC5" w:rsidRDefault="004F31B0" w:rsidP="00765D47">
      <w:pPr>
        <w:rPr>
          <w:sz w:val="24"/>
          <w:szCs w:val="24"/>
        </w:rPr>
      </w:pPr>
      <w:r w:rsidRPr="00B94DC5">
        <w:rPr>
          <w:sz w:val="24"/>
          <w:szCs w:val="24"/>
        </w:rPr>
        <w:t xml:space="preserve">Meeting was adjourned. </w:t>
      </w:r>
    </w:p>
    <w:p w:rsidR="00765D47" w:rsidRPr="00B94DC5" w:rsidRDefault="00765D47" w:rsidP="00765D47">
      <w:pPr>
        <w:rPr>
          <w:sz w:val="24"/>
          <w:szCs w:val="24"/>
        </w:rPr>
      </w:pPr>
    </w:p>
    <w:p w:rsidR="00765D47" w:rsidRPr="00B94DC5" w:rsidRDefault="00765D47">
      <w:pPr>
        <w:rPr>
          <w:sz w:val="24"/>
          <w:szCs w:val="24"/>
        </w:rPr>
      </w:pPr>
    </w:p>
    <w:sectPr w:rsidR="00765D47" w:rsidRPr="00B94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47"/>
    <w:rsid w:val="001A5DEB"/>
    <w:rsid w:val="0027044A"/>
    <w:rsid w:val="003E2A9C"/>
    <w:rsid w:val="004F31B0"/>
    <w:rsid w:val="00531A28"/>
    <w:rsid w:val="00765D47"/>
    <w:rsid w:val="00961B80"/>
    <w:rsid w:val="00B9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3514">
      <w:bodyDiv w:val="1"/>
      <w:marLeft w:val="0"/>
      <w:marRight w:val="0"/>
      <w:marTop w:val="0"/>
      <w:marBottom w:val="0"/>
      <w:divBdr>
        <w:top w:val="none" w:sz="0" w:space="0" w:color="auto"/>
        <w:left w:val="none" w:sz="0" w:space="0" w:color="auto"/>
        <w:bottom w:val="none" w:sz="0" w:space="0" w:color="auto"/>
        <w:right w:val="none" w:sz="0" w:space="0" w:color="auto"/>
      </w:divBdr>
    </w:div>
    <w:div w:id="841437124">
      <w:bodyDiv w:val="1"/>
      <w:marLeft w:val="0"/>
      <w:marRight w:val="0"/>
      <w:marTop w:val="0"/>
      <w:marBottom w:val="0"/>
      <w:divBdr>
        <w:top w:val="none" w:sz="0" w:space="0" w:color="auto"/>
        <w:left w:val="none" w:sz="0" w:space="0" w:color="auto"/>
        <w:bottom w:val="none" w:sz="0" w:space="0" w:color="auto"/>
        <w:right w:val="none" w:sz="0" w:space="0" w:color="auto"/>
      </w:divBdr>
    </w:div>
    <w:div w:id="862675013">
      <w:bodyDiv w:val="1"/>
      <w:marLeft w:val="0"/>
      <w:marRight w:val="0"/>
      <w:marTop w:val="0"/>
      <w:marBottom w:val="0"/>
      <w:divBdr>
        <w:top w:val="none" w:sz="0" w:space="0" w:color="auto"/>
        <w:left w:val="none" w:sz="0" w:space="0" w:color="auto"/>
        <w:bottom w:val="none" w:sz="0" w:space="0" w:color="auto"/>
        <w:right w:val="none" w:sz="0" w:space="0" w:color="auto"/>
      </w:divBdr>
    </w:div>
    <w:div w:id="21038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Lucile Packard Children's Hospital</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Packard Children's Hospital</dc:creator>
  <cp:lastModifiedBy>Fisher, Mary</cp:lastModifiedBy>
  <cp:revision>2</cp:revision>
  <dcterms:created xsi:type="dcterms:W3CDTF">2016-12-30T21:21:00Z</dcterms:created>
  <dcterms:modified xsi:type="dcterms:W3CDTF">2016-12-30T21:21:00Z</dcterms:modified>
</cp:coreProperties>
</file>